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A38E0" w14:textId="4DB0AB3F" w:rsidR="00907233" w:rsidRPr="00907233" w:rsidRDefault="00907233" w:rsidP="00907233">
      <w:pPr>
        <w:jc w:val="center"/>
        <w:rPr>
          <w:b/>
          <w:bCs/>
          <w:sz w:val="32"/>
          <w:szCs w:val="32"/>
        </w:rPr>
      </w:pPr>
      <w:r w:rsidRPr="00907233">
        <w:rPr>
          <w:b/>
          <w:bCs/>
          <w:sz w:val="32"/>
          <w:szCs w:val="32"/>
        </w:rPr>
        <w:t>ANDREA AMALBERTO NUOVO PRESIDENTE CONFINDUSTRIA PIEMONTE</w:t>
      </w:r>
    </w:p>
    <w:p w14:paraId="456F0804" w14:textId="3A0281E5" w:rsidR="00907233" w:rsidRPr="00907233" w:rsidRDefault="00907233" w:rsidP="00907233">
      <w:pPr>
        <w:jc w:val="center"/>
        <w:rPr>
          <w:i/>
          <w:iCs/>
        </w:rPr>
      </w:pPr>
      <w:r w:rsidRPr="00907233">
        <w:rPr>
          <w:i/>
          <w:iCs/>
        </w:rPr>
        <w:t>Il 56enne imprenditore astigiano è stato eletto dal Consiglio di Presidenza</w:t>
      </w:r>
      <w:r w:rsidRPr="00907233">
        <w:rPr>
          <w:i/>
          <w:iCs/>
        </w:rPr>
        <w:br/>
        <w:t>E’ il 15° leader regionale degli imprenditori piemontesi. Succede a Marco Gay</w:t>
      </w:r>
      <w:r w:rsidR="008D31B9">
        <w:rPr>
          <w:i/>
          <w:iCs/>
        </w:rPr>
        <w:t>.</w:t>
      </w:r>
      <w:r w:rsidRPr="00907233">
        <w:rPr>
          <w:i/>
          <w:iCs/>
        </w:rPr>
        <w:br/>
        <w:t>Amalberto: “Fiducia e determinazione nell’affrontare i prossimi quattro anni”</w:t>
      </w:r>
    </w:p>
    <w:p w14:paraId="04D723DE" w14:textId="5E7FFB40" w:rsidR="00907233" w:rsidRPr="00907233" w:rsidRDefault="00907233" w:rsidP="00907233">
      <w:pPr>
        <w:jc w:val="right"/>
        <w:rPr>
          <w:sz w:val="26"/>
          <w:szCs w:val="26"/>
        </w:rPr>
      </w:pPr>
      <w:r w:rsidRPr="00907233">
        <w:rPr>
          <w:sz w:val="26"/>
          <w:szCs w:val="26"/>
        </w:rPr>
        <w:t>Torino, 8 luglio 2024</w:t>
      </w:r>
    </w:p>
    <w:p w14:paraId="5984E167" w14:textId="01F47433" w:rsidR="00E87789" w:rsidRDefault="00E87789" w:rsidP="00907233">
      <w:pPr>
        <w:jc w:val="both"/>
      </w:pPr>
      <w:r>
        <w:t>Il Consiglio di Presidenza ha eletto</w:t>
      </w:r>
      <w:r w:rsidR="00236878">
        <w:t xml:space="preserve"> per il quadriennio 2024-2028</w:t>
      </w:r>
      <w:r>
        <w:t xml:space="preserve"> </w:t>
      </w:r>
      <w:r w:rsidRPr="00907233">
        <w:rPr>
          <w:b/>
          <w:bCs/>
        </w:rPr>
        <w:t xml:space="preserve">Andrea Amalberto </w:t>
      </w:r>
      <w:r w:rsidR="00907233" w:rsidRPr="00907233">
        <w:rPr>
          <w:b/>
          <w:bCs/>
        </w:rPr>
        <w:t xml:space="preserve">quale 15° </w:t>
      </w:r>
      <w:r w:rsidRPr="00907233">
        <w:rPr>
          <w:b/>
          <w:bCs/>
        </w:rPr>
        <w:t xml:space="preserve">Presidente </w:t>
      </w:r>
      <w:r w:rsidR="00907233">
        <w:rPr>
          <w:b/>
          <w:bCs/>
        </w:rPr>
        <w:t>di Confindustria Piemonte</w:t>
      </w:r>
      <w:r w:rsidR="00236878">
        <w:t>, che rappresenta 5.7</w:t>
      </w:r>
      <w:r w:rsidR="002E120A">
        <w:t>5</w:t>
      </w:r>
      <w:r w:rsidR="00236878">
        <w:t xml:space="preserve">0 imprese </w:t>
      </w:r>
      <w:r w:rsidR="002E120A">
        <w:t xml:space="preserve">e </w:t>
      </w:r>
      <w:r w:rsidR="00236878">
        <w:t>circa 2</w:t>
      </w:r>
      <w:r w:rsidR="002E120A">
        <w:t>8</w:t>
      </w:r>
      <w:r w:rsidR="00236878">
        <w:t>5mila addetti</w:t>
      </w:r>
      <w:r w:rsidR="002E120A">
        <w:t xml:space="preserve"> diretti</w:t>
      </w:r>
      <w:r w:rsidR="00907233">
        <w:t xml:space="preserve">. </w:t>
      </w:r>
      <w:r>
        <w:t xml:space="preserve">La votazione si è svolta a seguito delle consultazioni da parte dei tre componenti della Commissione di Designazione </w:t>
      </w:r>
      <w:r w:rsidRPr="00E87789">
        <w:t>Roberto Francoli, Francesco Devalle e Patrizia Paglia</w:t>
      </w:r>
      <w:r>
        <w:t>, da cui era emersa la candidatura unica di Amalberto</w:t>
      </w:r>
      <w:r w:rsidRPr="00E87789">
        <w:t xml:space="preserve">. </w:t>
      </w:r>
    </w:p>
    <w:p w14:paraId="1603720F" w14:textId="0C854F0D" w:rsidR="00E87789" w:rsidRDefault="00E87789" w:rsidP="00907233">
      <w:pPr>
        <w:jc w:val="both"/>
      </w:pPr>
      <w:r>
        <w:t xml:space="preserve">Fanno parte del </w:t>
      </w:r>
      <w:r w:rsidR="00BD32EC">
        <w:t>C</w:t>
      </w:r>
      <w:r>
        <w:t xml:space="preserve">onsiglio di </w:t>
      </w:r>
      <w:r w:rsidR="00BD32EC">
        <w:t>P</w:t>
      </w:r>
      <w:r>
        <w:t xml:space="preserve">residenza i rappresentanti delle otto associazioni territoriali: la Presidente di Confindustria Alessandria, </w:t>
      </w:r>
      <w:r w:rsidRPr="00907233">
        <w:rPr>
          <w:b/>
          <w:bCs/>
        </w:rPr>
        <w:t>Laura Coppo</w:t>
      </w:r>
      <w:r>
        <w:t xml:space="preserve">; il Presidente dell’Unione Industriali Torino, </w:t>
      </w:r>
      <w:r w:rsidRPr="00907233">
        <w:rPr>
          <w:b/>
          <w:bCs/>
        </w:rPr>
        <w:t>Giorgio Marsiaj</w:t>
      </w:r>
      <w:r>
        <w:t xml:space="preserve">; il Presidente dell’Unione Industriale </w:t>
      </w:r>
      <w:r w:rsidR="002E120A">
        <w:t xml:space="preserve">della Provincia </w:t>
      </w:r>
      <w:r>
        <w:t xml:space="preserve">di Asti, </w:t>
      </w:r>
      <w:r w:rsidRPr="00907233">
        <w:rPr>
          <w:b/>
          <w:bCs/>
        </w:rPr>
        <w:t>Luigi Costa</w:t>
      </w:r>
      <w:r>
        <w:t xml:space="preserve">; il Presidente dell’Unione Industriale del Vco, </w:t>
      </w:r>
      <w:r w:rsidRPr="00907233">
        <w:rPr>
          <w:b/>
          <w:bCs/>
        </w:rPr>
        <w:t>Michele Setaro</w:t>
      </w:r>
      <w:r>
        <w:t xml:space="preserve">; il Presidente dell’Unione Industriale Biellese, </w:t>
      </w:r>
      <w:r w:rsidRPr="00907233">
        <w:rPr>
          <w:b/>
          <w:bCs/>
        </w:rPr>
        <w:t>Giovanni Vietti</w:t>
      </w:r>
      <w:r>
        <w:t xml:space="preserve">; il Presidente di Confindustria Canavese, </w:t>
      </w:r>
      <w:r w:rsidRPr="00907233">
        <w:rPr>
          <w:b/>
          <w:bCs/>
        </w:rPr>
        <w:t>Paolo Conta</w:t>
      </w:r>
      <w:r>
        <w:t xml:space="preserve">; il Presidente di Confindustria Cuneo, </w:t>
      </w:r>
      <w:r w:rsidRPr="00907233">
        <w:rPr>
          <w:b/>
          <w:bCs/>
        </w:rPr>
        <w:t>Mariano Costamagna</w:t>
      </w:r>
      <w:r>
        <w:t xml:space="preserve">; il Presidente di Confindustria Novara Vercelli Valsesia, </w:t>
      </w:r>
      <w:r w:rsidRPr="00907233">
        <w:rPr>
          <w:b/>
          <w:bCs/>
        </w:rPr>
        <w:t>Gianni Filippa</w:t>
      </w:r>
      <w:r>
        <w:t xml:space="preserve">. Hanno inoltre partecipato al voto: il Presidente uscente di Confindustria Piemonte, </w:t>
      </w:r>
      <w:r w:rsidRPr="00907233">
        <w:rPr>
          <w:b/>
          <w:bCs/>
        </w:rPr>
        <w:t>Marco Gay</w:t>
      </w:r>
      <w:r>
        <w:t xml:space="preserve">; il Presidente del Comitato Regionale Piccola Industria, </w:t>
      </w:r>
      <w:r w:rsidRPr="00907233">
        <w:rPr>
          <w:b/>
          <w:bCs/>
        </w:rPr>
        <w:t>Alberto Biraghi</w:t>
      </w:r>
      <w:r>
        <w:t xml:space="preserve">; il Presidente della Federazione Regionale dei Giovani Imprenditori, </w:t>
      </w:r>
      <w:r w:rsidRPr="00907233">
        <w:rPr>
          <w:b/>
          <w:bCs/>
        </w:rPr>
        <w:t>Andrea Notari</w:t>
      </w:r>
      <w:r w:rsidR="00015D64">
        <w:t xml:space="preserve">; e la presidente di Ance Piemonte, </w:t>
      </w:r>
      <w:r w:rsidR="00015D64" w:rsidRPr="00907233">
        <w:rPr>
          <w:b/>
          <w:bCs/>
        </w:rPr>
        <w:t>Paola Malabaila</w:t>
      </w:r>
      <w:r>
        <w:t xml:space="preserve">. </w:t>
      </w:r>
    </w:p>
    <w:p w14:paraId="3C896757" w14:textId="5D78E02A" w:rsidR="00E87789" w:rsidRDefault="00C828E5" w:rsidP="00907233">
      <w:pPr>
        <w:jc w:val="both"/>
      </w:pPr>
      <w:r>
        <w:t xml:space="preserve">Amalberto, 56 anni compiuti da pochi giorni, </w:t>
      </w:r>
      <w:r w:rsidR="002E120A">
        <w:t>è a</w:t>
      </w:r>
      <w:r w:rsidR="002E120A" w:rsidRPr="002E120A">
        <w:t xml:space="preserve">mministratore </w:t>
      </w:r>
      <w:r w:rsidR="002E120A">
        <w:t>u</w:t>
      </w:r>
      <w:r w:rsidR="002E120A" w:rsidRPr="002E120A">
        <w:t xml:space="preserve">nico di </w:t>
      </w:r>
      <w:r w:rsidR="002E120A">
        <w:t>Ela (</w:t>
      </w:r>
      <w:r w:rsidR="002E120A" w:rsidRPr="002E120A">
        <w:t>Ecologia Lavoro Ambiente</w:t>
      </w:r>
      <w:r w:rsidR="002E120A">
        <w:t xml:space="preserve"> srl)</w:t>
      </w:r>
      <w:r w:rsidR="002E120A" w:rsidRPr="002E120A">
        <w:t xml:space="preserve"> azienda </w:t>
      </w:r>
      <w:r w:rsidR="002E120A">
        <w:t xml:space="preserve">da lui stesso fondata nel 1995 </w:t>
      </w:r>
      <w:r w:rsidR="002E120A" w:rsidRPr="002E120A">
        <w:t xml:space="preserve">che offre servizi di analisi e consulenza alle </w:t>
      </w:r>
      <w:r w:rsidR="002E120A">
        <w:t>i</w:t>
      </w:r>
      <w:r w:rsidR="002E120A" w:rsidRPr="002E120A">
        <w:t>mprese negli ambiti ambiente, formazione, certificazioni, medicina, progettazione, qualità, rifiuti e sicurezza</w:t>
      </w:r>
      <w:r w:rsidR="002E120A">
        <w:t>.</w:t>
      </w:r>
      <w:r w:rsidR="002E120A" w:rsidRPr="002E120A">
        <w:t xml:space="preserve"> </w:t>
      </w:r>
      <w:r w:rsidR="002E120A">
        <w:t>È poi a</w:t>
      </w:r>
      <w:r w:rsidR="002E120A" w:rsidRPr="002E120A">
        <w:t xml:space="preserve">mministratore </w:t>
      </w:r>
      <w:r w:rsidR="002E120A">
        <w:t>d</w:t>
      </w:r>
      <w:r w:rsidR="002E120A" w:rsidRPr="002E120A">
        <w:t xml:space="preserve">elegato della F.lli Amalberto, azienda che </w:t>
      </w:r>
      <w:r w:rsidR="002E120A">
        <w:t xml:space="preserve">dal 1965 </w:t>
      </w:r>
      <w:r w:rsidR="002E120A" w:rsidRPr="002E120A">
        <w:t>opera nel campo della distribuzione di prodotti petroliferi, efficientamento energetico</w:t>
      </w:r>
      <w:r w:rsidR="002E120A">
        <w:t>.</w:t>
      </w:r>
      <w:r w:rsidR="002E120A" w:rsidRPr="002E120A">
        <w:t xml:space="preserve"> </w:t>
      </w:r>
      <w:r w:rsidR="002E120A">
        <w:t>È inoltre</w:t>
      </w:r>
      <w:r w:rsidR="002E120A" w:rsidRPr="002E120A">
        <w:t xml:space="preserve"> Presidente di AEnergy Srl, società fornitrice di energia elettrica e gas naturale con offerte specifiche per aziende e privati</w:t>
      </w:r>
      <w:r w:rsidR="002A2A45">
        <w:t>, ed è membro del consiglio di Ream Sgr</w:t>
      </w:r>
      <w:r w:rsidR="002E120A">
        <w:t>. È stato</w:t>
      </w:r>
      <w:r w:rsidR="002E120A" w:rsidRPr="002E120A">
        <w:t xml:space="preserve"> Presidente dell’Unione Industriali della Provincia di Asti</w:t>
      </w:r>
      <w:r w:rsidR="002E120A">
        <w:t xml:space="preserve"> dall’ottobre 20</w:t>
      </w:r>
      <w:r w:rsidR="002A2A45">
        <w:t>18</w:t>
      </w:r>
      <w:r w:rsidR="002E120A">
        <w:t xml:space="preserve"> allo scorso </w:t>
      </w:r>
      <w:r w:rsidR="002E120A" w:rsidRPr="002E120A">
        <w:t>29 giugno, e</w:t>
      </w:r>
      <w:r w:rsidR="002E120A">
        <w:t>d</w:t>
      </w:r>
      <w:r w:rsidR="002E120A" w:rsidRPr="002E120A">
        <w:t xml:space="preserve"> in precedenza</w:t>
      </w:r>
      <w:r w:rsidR="002E120A">
        <w:t xml:space="preserve"> era stato</w:t>
      </w:r>
      <w:r w:rsidR="002E120A" w:rsidRPr="002E120A">
        <w:t xml:space="preserve"> Presidente della Piccola Industria della stessa </w:t>
      </w:r>
      <w:r w:rsidR="002E120A">
        <w:t>a</w:t>
      </w:r>
      <w:r w:rsidR="002E120A" w:rsidRPr="002E120A">
        <w:t>ssociazione</w:t>
      </w:r>
      <w:r w:rsidR="002E120A">
        <w:t xml:space="preserve"> territoriale</w:t>
      </w:r>
      <w:r w:rsidR="002E120A" w:rsidRPr="002E120A">
        <w:t>.</w:t>
      </w:r>
      <w:r w:rsidR="002E120A">
        <w:t xml:space="preserve"> </w:t>
      </w:r>
      <w:r>
        <w:t>Tra i suoi hobby nuo</w:t>
      </w:r>
      <w:r w:rsidR="00B532AD">
        <w:t>t</w:t>
      </w:r>
      <w:r>
        <w:t xml:space="preserve">o e immersioni subacquee, lo sci e i viaggi. </w:t>
      </w:r>
    </w:p>
    <w:p w14:paraId="2DC9A175" w14:textId="77777777" w:rsidR="006F49BC" w:rsidRDefault="006F49BC" w:rsidP="00907233">
      <w:pPr>
        <w:jc w:val="both"/>
      </w:pPr>
    </w:p>
    <w:p w14:paraId="20CFDAAB" w14:textId="048B1D50" w:rsidR="00BD32EC" w:rsidRDefault="00BD32EC" w:rsidP="00907233">
      <w:pPr>
        <w:jc w:val="both"/>
      </w:pPr>
      <w:r w:rsidRPr="002A2A45">
        <w:lastRenderedPageBreak/>
        <w:t>“</w:t>
      </w:r>
      <w:r w:rsidRPr="002A2A45">
        <w:rPr>
          <w:i/>
          <w:iCs/>
        </w:rPr>
        <w:t xml:space="preserve">Grazie al Consiglio di Presidenza e al Presidente uscente Marco Gay, per avermi </w:t>
      </w:r>
      <w:r w:rsidR="008D31B9" w:rsidRPr="002A2A45">
        <w:rPr>
          <w:i/>
          <w:iCs/>
        </w:rPr>
        <w:t xml:space="preserve">dato la loro fiducia per </w:t>
      </w:r>
      <w:r w:rsidRPr="002A2A45">
        <w:rPr>
          <w:i/>
          <w:iCs/>
        </w:rPr>
        <w:t xml:space="preserve">questo ulteriore ruolo nel sistema di Confindustria. Da astigiano, l’emozione è doppia. La mia nomina infatti certifica la crescita dell’associazione che ho guidato negli ultimi sei anni, ma soprattutto la forza delle imprese che rappresenta, che hanno saputo guardare avanti anche in questi anni complessi. Avendo fatto parte del Consiglio di Presidenza di Confindustria di Piemonte dal 2018, ho avuto modo di scoprire e apprezzare tenacia e concretezza dei miei colleghi imprenditori, abbiamo voluto e saputo gestire ogni tipo di crisi, continuando a investire risorse nelle nostre imprese e nelle competenze delle nostre persone. </w:t>
      </w:r>
      <w:r w:rsidR="0087544C" w:rsidRPr="002A2A45">
        <w:rPr>
          <w:i/>
          <w:iCs/>
        </w:rPr>
        <w:t>Mi impegno quindi a lavorare in continuità con quanto fatto finora, sicuro che insieme alla squadra di Confindustria Piemonte, sapremo affrontare i prossimi quattro</w:t>
      </w:r>
      <w:r w:rsidR="002A2A45" w:rsidRPr="002A2A45">
        <w:rPr>
          <w:i/>
          <w:iCs/>
        </w:rPr>
        <w:t xml:space="preserve"> anni</w:t>
      </w:r>
      <w:r w:rsidR="0087544C" w:rsidRPr="002A2A45">
        <w:rPr>
          <w:i/>
          <w:iCs/>
        </w:rPr>
        <w:t xml:space="preserve"> con fiducia e determinazione</w:t>
      </w:r>
      <w:r w:rsidR="0087544C" w:rsidRPr="002A2A45">
        <w:t>”</w:t>
      </w:r>
      <w:r w:rsidR="0087544C">
        <w:t xml:space="preserve"> ha commentato </w:t>
      </w:r>
      <w:r w:rsidR="0087544C" w:rsidRPr="00907233">
        <w:rPr>
          <w:b/>
          <w:bCs/>
        </w:rPr>
        <w:t>Andrea Amalberto</w:t>
      </w:r>
      <w:r w:rsidR="0087544C">
        <w:t xml:space="preserve">, subito dopo la nomina. </w:t>
      </w:r>
    </w:p>
    <w:p w14:paraId="71D16425" w14:textId="6E4D0B6D" w:rsidR="005F3D22" w:rsidRDefault="0087544C" w:rsidP="00907233">
      <w:pPr>
        <w:jc w:val="both"/>
      </w:pPr>
      <w:r>
        <w:t xml:space="preserve">Amalberto succede a </w:t>
      </w:r>
      <w:r w:rsidRPr="00907233">
        <w:rPr>
          <w:b/>
          <w:bCs/>
        </w:rPr>
        <w:t>Marco Gay</w:t>
      </w:r>
      <w:r>
        <w:t>, che ha guidato l’associazione dal 2020, e che passando il testimone, ha ripercorso le principali iniziative intraprese alla guida di Confindustria Piemonte</w:t>
      </w:r>
      <w:r w:rsidR="00907233">
        <w:t>:</w:t>
      </w:r>
      <w:r>
        <w:t xml:space="preserve"> </w:t>
      </w:r>
      <w:r w:rsidR="00936324">
        <w:t>“</w:t>
      </w:r>
      <w:r w:rsidR="00936324" w:rsidRPr="00936324">
        <w:rPr>
          <w:i/>
          <w:iCs/>
        </w:rPr>
        <w:t>Ringrazio i colleghi del comitato di Presidenza</w:t>
      </w:r>
      <w:r w:rsidR="00936324">
        <w:rPr>
          <w:i/>
          <w:iCs/>
        </w:rPr>
        <w:t xml:space="preserve">, </w:t>
      </w:r>
      <w:r w:rsidR="00936324" w:rsidRPr="00936324">
        <w:rPr>
          <w:i/>
          <w:iCs/>
        </w:rPr>
        <w:t>il segretario generale arch</w:t>
      </w:r>
      <w:r w:rsidR="00936324">
        <w:rPr>
          <w:i/>
          <w:iCs/>
        </w:rPr>
        <w:t>itetto Paolo</w:t>
      </w:r>
      <w:r w:rsidR="00936324" w:rsidRPr="00936324">
        <w:rPr>
          <w:i/>
          <w:iCs/>
        </w:rPr>
        <w:t xml:space="preserve"> Balistreri e tutta la squadra di Confindustria Piemonte per il supporto e la condivisione di questi anni</w:t>
      </w:r>
      <w:r w:rsidR="00936324">
        <w:rPr>
          <w:i/>
          <w:iCs/>
        </w:rPr>
        <w:t>, c</w:t>
      </w:r>
      <w:r w:rsidR="00936324" w:rsidRPr="00936324">
        <w:rPr>
          <w:i/>
          <w:iCs/>
        </w:rPr>
        <w:t xml:space="preserve">he sono stati impegnativi, </w:t>
      </w:r>
      <w:r w:rsidR="00936324">
        <w:rPr>
          <w:i/>
          <w:iCs/>
        </w:rPr>
        <w:t xml:space="preserve">e in </w:t>
      </w:r>
      <w:r w:rsidR="00936324" w:rsidRPr="00936324">
        <w:rPr>
          <w:i/>
          <w:iCs/>
        </w:rPr>
        <w:t>cui abbiamo risposto</w:t>
      </w:r>
      <w:r w:rsidR="00936324">
        <w:rPr>
          <w:i/>
          <w:iCs/>
        </w:rPr>
        <w:t xml:space="preserve"> </w:t>
      </w:r>
      <w:r w:rsidR="00936324" w:rsidRPr="00936324">
        <w:rPr>
          <w:i/>
          <w:iCs/>
        </w:rPr>
        <w:t>indirizzando la nostra attività al supporto del sistema industriale piemontese, mettendo al centro il Piano Industriale condiviso con la Regione. Abbiamo voluto contribuire concretamente al superamento del tremendo periodo pandemico, e abbiamo contribuito a valorizzare la capacità di attrazione del nostro territorio, e la costante capacità di esportare delle nostre imprese. Infrastrutture e capitale umano, life science e sanità, meccatronica e tecnologia sono solo alcuni dei temi su cui abbiamo lavorato per proporre soluzioni efficaci e prospettive stabili, in anni tumultuosi. Ricordo con emozione l’11 maggio 2023 quando tutti insieme abbiamo celebrato i 50 anni di Confindustria Piemonte. Una festa e un momento di orgoglio per noi, sentimento con cui oggi faccio le mie co</w:t>
      </w:r>
      <w:r w:rsidR="00936324">
        <w:rPr>
          <w:i/>
          <w:iCs/>
        </w:rPr>
        <w:t>n</w:t>
      </w:r>
      <w:r w:rsidR="00936324" w:rsidRPr="00936324">
        <w:rPr>
          <w:i/>
          <w:iCs/>
        </w:rPr>
        <w:t>gratulazion</w:t>
      </w:r>
      <w:r w:rsidR="00936324">
        <w:rPr>
          <w:i/>
          <w:iCs/>
        </w:rPr>
        <w:t>i</w:t>
      </w:r>
      <w:r w:rsidR="00936324" w:rsidRPr="00936324">
        <w:rPr>
          <w:i/>
          <w:iCs/>
        </w:rPr>
        <w:t xml:space="preserve"> ed il migliore augurio di buon lavoro ad Andrea</w:t>
      </w:r>
      <w:r w:rsidR="00936324" w:rsidRPr="00936324">
        <w:t>”.</w:t>
      </w:r>
    </w:p>
    <w:p w14:paraId="45D06310" w14:textId="77777777" w:rsidR="00907233" w:rsidRPr="00907233" w:rsidRDefault="00907233" w:rsidP="00907233">
      <w:pPr>
        <w:spacing w:after="0"/>
        <w:rPr>
          <w:sz w:val="26"/>
          <w:szCs w:val="26"/>
        </w:rPr>
      </w:pPr>
    </w:p>
    <w:p w14:paraId="38E9BFE9" w14:textId="5C740B15" w:rsidR="00907233" w:rsidRPr="00907233" w:rsidRDefault="00907233" w:rsidP="00907233">
      <w:pPr>
        <w:spacing w:after="0"/>
        <w:rPr>
          <w:sz w:val="26"/>
          <w:szCs w:val="26"/>
        </w:rPr>
      </w:pPr>
      <w:r w:rsidRPr="00907233">
        <w:rPr>
          <w:sz w:val="26"/>
          <w:szCs w:val="26"/>
        </w:rPr>
        <w:t>Ufficio stampa Confindustria Piemonte</w:t>
      </w:r>
    </w:p>
    <w:p w14:paraId="4CD81BA8" w14:textId="32FE447F" w:rsidR="00907233" w:rsidRPr="00907233" w:rsidRDefault="00907233" w:rsidP="00907233">
      <w:pPr>
        <w:spacing w:after="0"/>
        <w:rPr>
          <w:sz w:val="26"/>
          <w:szCs w:val="26"/>
        </w:rPr>
      </w:pPr>
      <w:r w:rsidRPr="00907233">
        <w:rPr>
          <w:sz w:val="26"/>
          <w:szCs w:val="26"/>
        </w:rPr>
        <w:t xml:space="preserve">Isabella Antonetto </w:t>
      </w:r>
      <w:hyperlink r:id="rId6" w:history="1">
        <w:r w:rsidRPr="00907233">
          <w:rPr>
            <w:rStyle w:val="Collegamentoipertestuale"/>
            <w:sz w:val="26"/>
            <w:szCs w:val="26"/>
          </w:rPr>
          <w:t>media@confindustria.piemonte.it</w:t>
        </w:r>
      </w:hyperlink>
      <w:r w:rsidRPr="00907233">
        <w:rPr>
          <w:sz w:val="26"/>
          <w:szCs w:val="26"/>
        </w:rPr>
        <w:t xml:space="preserve"> </w:t>
      </w:r>
    </w:p>
    <w:p w14:paraId="6F3A237D" w14:textId="15B95BCB" w:rsidR="00907233" w:rsidRPr="00907233" w:rsidRDefault="00907233" w:rsidP="00907233">
      <w:pPr>
        <w:spacing w:after="0"/>
        <w:rPr>
          <w:sz w:val="26"/>
          <w:szCs w:val="26"/>
        </w:rPr>
      </w:pPr>
      <w:r w:rsidRPr="00907233">
        <w:rPr>
          <w:sz w:val="26"/>
          <w:szCs w:val="26"/>
        </w:rPr>
        <w:t>Jan Pellissier 347 7845273</w:t>
      </w:r>
    </w:p>
    <w:sectPr w:rsidR="00907233" w:rsidRPr="00907233" w:rsidSect="002E120A">
      <w:headerReference w:type="default" r:id="rId7"/>
      <w:pgSz w:w="11906" w:h="16838"/>
      <w:pgMar w:top="212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36F77" w14:textId="77777777" w:rsidR="00E32BAA" w:rsidRDefault="00E32BAA" w:rsidP="00907233">
      <w:pPr>
        <w:spacing w:after="0" w:line="240" w:lineRule="auto"/>
      </w:pPr>
      <w:r>
        <w:separator/>
      </w:r>
    </w:p>
  </w:endnote>
  <w:endnote w:type="continuationSeparator" w:id="0">
    <w:p w14:paraId="5812BCC5" w14:textId="77777777" w:rsidR="00E32BAA" w:rsidRDefault="00E32BAA" w:rsidP="00907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D4397" w14:textId="77777777" w:rsidR="00E32BAA" w:rsidRDefault="00E32BAA" w:rsidP="00907233">
      <w:pPr>
        <w:spacing w:after="0" w:line="240" w:lineRule="auto"/>
      </w:pPr>
      <w:r>
        <w:separator/>
      </w:r>
    </w:p>
  </w:footnote>
  <w:footnote w:type="continuationSeparator" w:id="0">
    <w:p w14:paraId="03FE8FAA" w14:textId="77777777" w:rsidR="00E32BAA" w:rsidRDefault="00E32BAA" w:rsidP="00907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A9087" w14:textId="65149682" w:rsidR="00907233" w:rsidRDefault="00907233" w:rsidP="00907233">
    <w:pPr>
      <w:pStyle w:val="Intestazione"/>
      <w:jc w:val="center"/>
    </w:pPr>
    <w:r>
      <w:rPr>
        <w:noProof/>
      </w:rPr>
      <w:drawing>
        <wp:inline distT="0" distB="0" distL="0" distR="0" wp14:anchorId="61DEF71B" wp14:editId="07FFE2E2">
          <wp:extent cx="1619250" cy="561254"/>
          <wp:effectExtent l="0" t="0" r="0" b="0"/>
          <wp:docPr id="1401456504" name="Immagine 1" descr="Immagine che contiene Carattere, logo, testo, bian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68023" name="Immagine 1" descr="Immagine che contiene Carattere, logo, testo, bianc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629785" cy="56490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7789"/>
    <w:rsid w:val="00015D64"/>
    <w:rsid w:val="00053705"/>
    <w:rsid w:val="00063460"/>
    <w:rsid w:val="0019098F"/>
    <w:rsid w:val="00212FA3"/>
    <w:rsid w:val="00236878"/>
    <w:rsid w:val="002A2A45"/>
    <w:rsid w:val="002E120A"/>
    <w:rsid w:val="003219DB"/>
    <w:rsid w:val="0036686A"/>
    <w:rsid w:val="00383061"/>
    <w:rsid w:val="00444A46"/>
    <w:rsid w:val="00536B2F"/>
    <w:rsid w:val="00584FDE"/>
    <w:rsid w:val="005A6780"/>
    <w:rsid w:val="005B347B"/>
    <w:rsid w:val="005E4349"/>
    <w:rsid w:val="005F3D22"/>
    <w:rsid w:val="00676357"/>
    <w:rsid w:val="006F49BC"/>
    <w:rsid w:val="00756728"/>
    <w:rsid w:val="007C095C"/>
    <w:rsid w:val="008003E2"/>
    <w:rsid w:val="00810D56"/>
    <w:rsid w:val="0087544C"/>
    <w:rsid w:val="008D31B9"/>
    <w:rsid w:val="008E3542"/>
    <w:rsid w:val="008E5836"/>
    <w:rsid w:val="00907233"/>
    <w:rsid w:val="00936324"/>
    <w:rsid w:val="00951E75"/>
    <w:rsid w:val="00977D1D"/>
    <w:rsid w:val="00984249"/>
    <w:rsid w:val="009C327D"/>
    <w:rsid w:val="00A20DFB"/>
    <w:rsid w:val="00A61947"/>
    <w:rsid w:val="00A86BE2"/>
    <w:rsid w:val="00B43118"/>
    <w:rsid w:val="00B532AD"/>
    <w:rsid w:val="00BA6B60"/>
    <w:rsid w:val="00BC019C"/>
    <w:rsid w:val="00BD32EC"/>
    <w:rsid w:val="00BD42E9"/>
    <w:rsid w:val="00C61D9C"/>
    <w:rsid w:val="00C828E5"/>
    <w:rsid w:val="00CB75E0"/>
    <w:rsid w:val="00CD2851"/>
    <w:rsid w:val="00D001EB"/>
    <w:rsid w:val="00D03BA0"/>
    <w:rsid w:val="00D27678"/>
    <w:rsid w:val="00D278AF"/>
    <w:rsid w:val="00D30E01"/>
    <w:rsid w:val="00D628AC"/>
    <w:rsid w:val="00D87274"/>
    <w:rsid w:val="00DE29DB"/>
    <w:rsid w:val="00E0352A"/>
    <w:rsid w:val="00E32BAA"/>
    <w:rsid w:val="00E34309"/>
    <w:rsid w:val="00E74024"/>
    <w:rsid w:val="00E87789"/>
    <w:rsid w:val="00E97305"/>
    <w:rsid w:val="00EA124A"/>
    <w:rsid w:val="00EE2033"/>
    <w:rsid w:val="00EF39C5"/>
    <w:rsid w:val="00F1012C"/>
    <w:rsid w:val="00F119B1"/>
    <w:rsid w:val="00F30D92"/>
    <w:rsid w:val="00F42446"/>
    <w:rsid w:val="00FD15F3"/>
    <w:rsid w:val="00FD49B6"/>
    <w:rsid w:val="00FE6C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A43B2"/>
  <w15:chartTrackingRefBased/>
  <w15:docId w15:val="{64077C04-EEA4-4DB9-942F-C4E01F10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877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877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8778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E877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87789"/>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E877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E87789"/>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E87789"/>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E87789"/>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8778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8778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87789"/>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E87789"/>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E87789"/>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E87789"/>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E87789"/>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E87789"/>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E87789"/>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E877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8778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87789"/>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E87789"/>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E8778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87789"/>
    <w:rPr>
      <w:i/>
      <w:iCs/>
      <w:color w:val="404040" w:themeColor="text1" w:themeTint="BF"/>
    </w:rPr>
  </w:style>
  <w:style w:type="paragraph" w:styleId="Paragrafoelenco">
    <w:name w:val="List Paragraph"/>
    <w:basedOn w:val="Normale"/>
    <w:uiPriority w:val="34"/>
    <w:qFormat/>
    <w:rsid w:val="00E87789"/>
    <w:pPr>
      <w:ind w:left="720"/>
      <w:contextualSpacing/>
    </w:pPr>
  </w:style>
  <w:style w:type="character" w:styleId="Enfasiintensa">
    <w:name w:val="Intense Emphasis"/>
    <w:basedOn w:val="Carpredefinitoparagrafo"/>
    <w:uiPriority w:val="21"/>
    <w:qFormat/>
    <w:rsid w:val="00E87789"/>
    <w:rPr>
      <w:i/>
      <w:iCs/>
      <w:color w:val="0F4761" w:themeColor="accent1" w:themeShade="BF"/>
    </w:rPr>
  </w:style>
  <w:style w:type="paragraph" w:styleId="Citazioneintensa">
    <w:name w:val="Intense Quote"/>
    <w:basedOn w:val="Normale"/>
    <w:next w:val="Normale"/>
    <w:link w:val="CitazioneintensaCarattere"/>
    <w:uiPriority w:val="30"/>
    <w:qFormat/>
    <w:rsid w:val="00E877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87789"/>
    <w:rPr>
      <w:i/>
      <w:iCs/>
      <w:color w:val="0F4761" w:themeColor="accent1" w:themeShade="BF"/>
    </w:rPr>
  </w:style>
  <w:style w:type="character" w:styleId="Riferimentointenso">
    <w:name w:val="Intense Reference"/>
    <w:basedOn w:val="Carpredefinitoparagrafo"/>
    <w:uiPriority w:val="32"/>
    <w:qFormat/>
    <w:rsid w:val="00E87789"/>
    <w:rPr>
      <w:b/>
      <w:bCs/>
      <w:smallCaps/>
      <w:color w:val="0F4761" w:themeColor="accent1" w:themeShade="BF"/>
      <w:spacing w:val="5"/>
    </w:rPr>
  </w:style>
  <w:style w:type="character" w:styleId="Collegamentoipertestuale">
    <w:name w:val="Hyperlink"/>
    <w:basedOn w:val="Carpredefinitoparagrafo"/>
    <w:uiPriority w:val="99"/>
    <w:unhideWhenUsed/>
    <w:rsid w:val="00907233"/>
    <w:rPr>
      <w:color w:val="467886" w:themeColor="hyperlink"/>
      <w:u w:val="single"/>
    </w:rPr>
  </w:style>
  <w:style w:type="character" w:styleId="Menzionenonrisolta">
    <w:name w:val="Unresolved Mention"/>
    <w:basedOn w:val="Carpredefinitoparagrafo"/>
    <w:uiPriority w:val="99"/>
    <w:semiHidden/>
    <w:unhideWhenUsed/>
    <w:rsid w:val="00907233"/>
    <w:rPr>
      <w:color w:val="605E5C"/>
      <w:shd w:val="clear" w:color="auto" w:fill="E1DFDD"/>
    </w:rPr>
  </w:style>
  <w:style w:type="paragraph" w:styleId="Intestazione">
    <w:name w:val="header"/>
    <w:basedOn w:val="Normale"/>
    <w:link w:val="IntestazioneCarattere"/>
    <w:uiPriority w:val="99"/>
    <w:unhideWhenUsed/>
    <w:rsid w:val="009072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7233"/>
  </w:style>
  <w:style w:type="paragraph" w:styleId="Pidipagina">
    <w:name w:val="footer"/>
    <w:basedOn w:val="Normale"/>
    <w:link w:val="PidipaginaCarattere"/>
    <w:uiPriority w:val="99"/>
    <w:unhideWhenUsed/>
    <w:rsid w:val="009072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7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806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748</Words>
  <Characters>4266</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dcterms:created xsi:type="dcterms:W3CDTF">2024-07-05T13:39:00Z</dcterms:created>
  <dcterms:modified xsi:type="dcterms:W3CDTF">2024-07-08T16:50:00Z</dcterms:modified>
</cp:coreProperties>
</file>