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462C9" w14:textId="77777777" w:rsidR="00B931FB" w:rsidRDefault="00B931FB" w:rsidP="00B931FB">
      <w:pPr>
        <w:spacing w:after="0"/>
        <w:jc w:val="center"/>
        <w:rPr>
          <w:b/>
          <w:bCs/>
          <w:sz w:val="32"/>
          <w:szCs w:val="32"/>
        </w:rPr>
      </w:pPr>
    </w:p>
    <w:p w14:paraId="04A7A085" w14:textId="5B077F1D" w:rsidR="00B931FB" w:rsidRDefault="00B931FB" w:rsidP="00B931FB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LARA PONTI E GIORGIO MARSIAJ NELLA SQUADRA DI ORSINI</w:t>
      </w:r>
    </w:p>
    <w:p w14:paraId="2F1A2769" w14:textId="26AD406B" w:rsidR="00B931FB" w:rsidRPr="00B931FB" w:rsidRDefault="00B931FB" w:rsidP="00B931F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GAY: “AL PIEMONTE </w:t>
      </w:r>
      <w:r w:rsidR="00946EE5">
        <w:rPr>
          <w:b/>
          <w:bCs/>
          <w:sz w:val="32"/>
          <w:szCs w:val="32"/>
        </w:rPr>
        <w:t xml:space="preserve">DUE </w:t>
      </w:r>
      <w:r>
        <w:rPr>
          <w:b/>
          <w:bCs/>
          <w:sz w:val="32"/>
          <w:szCs w:val="32"/>
        </w:rPr>
        <w:t>DELEGHE STRATEGICHE”</w:t>
      </w:r>
    </w:p>
    <w:p w14:paraId="4BD038F2" w14:textId="7F2291C5" w:rsidR="00B931FB" w:rsidRPr="00B931FB" w:rsidRDefault="00B931FB" w:rsidP="00B931FB">
      <w:pPr>
        <w:jc w:val="right"/>
        <w:rPr>
          <w:sz w:val="26"/>
          <w:szCs w:val="26"/>
        </w:rPr>
      </w:pPr>
      <w:r>
        <w:rPr>
          <w:sz w:val="26"/>
          <w:szCs w:val="26"/>
        </w:rPr>
        <w:t>Torino, 18 aprile 2024</w:t>
      </w:r>
    </w:p>
    <w:p w14:paraId="74C2C17E" w14:textId="1B9EA7B2" w:rsidR="00B931FB" w:rsidRDefault="00B931FB" w:rsidP="00B931FB">
      <w:pPr>
        <w:jc w:val="both"/>
      </w:pPr>
      <w:r>
        <w:t xml:space="preserve">Il Presidente </w:t>
      </w:r>
      <w:r w:rsidRPr="00B931FB">
        <w:rPr>
          <w:b/>
          <w:bCs/>
        </w:rPr>
        <w:t>Marco Gay</w:t>
      </w:r>
      <w:r>
        <w:t xml:space="preserve"> a nome suo e di tutta la </w:t>
      </w:r>
      <w:r w:rsidRPr="00B931FB">
        <w:rPr>
          <w:b/>
          <w:bCs/>
        </w:rPr>
        <w:t>Confindustria Piemonte</w:t>
      </w:r>
      <w:r>
        <w:t xml:space="preserve"> augura i migliori auguri di buon lavoro alla squadra del Presidente Emanuele Orsini votata oggi dal Consiglio Generale di Confindustria.</w:t>
      </w:r>
    </w:p>
    <w:p w14:paraId="637BF2D4" w14:textId="1F42A6D8" w:rsidR="006C0012" w:rsidRPr="00B931FB" w:rsidRDefault="00B931FB" w:rsidP="00B931FB">
      <w:pPr>
        <w:jc w:val="both"/>
        <w:rPr>
          <w:rFonts w:cs="Calibri Light"/>
          <w:sz w:val="26"/>
          <w:szCs w:val="26"/>
        </w:rPr>
      </w:pPr>
      <w:r>
        <w:t>“</w:t>
      </w:r>
      <w:r w:rsidRPr="00B931FB">
        <w:rPr>
          <w:i/>
          <w:iCs/>
        </w:rPr>
        <w:t xml:space="preserve">Siamo orgogliosi di poter contribuire alla nuova squadra di Presidenza con due componenti di altissimo profilo e competenza e su temi strategici per il nostro paese e per il nostro territorio. </w:t>
      </w:r>
      <w:r w:rsidRPr="00C32E33">
        <w:rPr>
          <w:b/>
          <w:bCs/>
          <w:i/>
          <w:iCs/>
        </w:rPr>
        <w:t>Lara Ponti</w:t>
      </w:r>
      <w:r w:rsidRPr="00B931FB">
        <w:rPr>
          <w:i/>
          <w:iCs/>
        </w:rPr>
        <w:t xml:space="preserve"> sarà infatti vicepresidente con la delega </w:t>
      </w:r>
      <w:r w:rsidRPr="00C32E33">
        <w:rPr>
          <w:b/>
          <w:bCs/>
          <w:i/>
          <w:iCs/>
        </w:rPr>
        <w:t xml:space="preserve">Esg </w:t>
      </w:r>
      <w:r w:rsidRPr="00B931FB">
        <w:rPr>
          <w:i/>
          <w:iCs/>
        </w:rPr>
        <w:t>(</w:t>
      </w:r>
      <w:proofErr w:type="spellStart"/>
      <w:r w:rsidRPr="00B931FB">
        <w:rPr>
          <w:i/>
          <w:iCs/>
        </w:rPr>
        <w:t>Environmental</w:t>
      </w:r>
      <w:proofErr w:type="spellEnd"/>
      <w:r w:rsidRPr="00B931FB">
        <w:rPr>
          <w:i/>
          <w:iCs/>
        </w:rPr>
        <w:t xml:space="preserve">, social, and governance) </w:t>
      </w:r>
      <w:r w:rsidRPr="00C32E33">
        <w:rPr>
          <w:b/>
          <w:bCs/>
          <w:i/>
          <w:iCs/>
        </w:rPr>
        <w:t>e transizione ambientale</w:t>
      </w:r>
      <w:r w:rsidRPr="00B931FB">
        <w:rPr>
          <w:i/>
          <w:iCs/>
        </w:rPr>
        <w:t xml:space="preserve">. Inoltre, a </w:t>
      </w:r>
      <w:r w:rsidRPr="00C32E33">
        <w:rPr>
          <w:b/>
          <w:bCs/>
          <w:i/>
          <w:iCs/>
        </w:rPr>
        <w:t>Giorgio Marsiaj</w:t>
      </w:r>
      <w:r w:rsidRPr="00B931FB">
        <w:rPr>
          <w:i/>
          <w:iCs/>
        </w:rPr>
        <w:t xml:space="preserve"> viene affidata la delega alla </w:t>
      </w:r>
      <w:r w:rsidRPr="00C32E33">
        <w:rPr>
          <w:b/>
          <w:bCs/>
          <w:i/>
          <w:iCs/>
        </w:rPr>
        <w:t>Space economy</w:t>
      </w:r>
      <w:r>
        <w:t>” sottolinea Gay. “</w:t>
      </w:r>
      <w:r w:rsidRPr="00B931FB">
        <w:rPr>
          <w:i/>
          <w:iCs/>
        </w:rPr>
        <w:t xml:space="preserve">Lara e Giorgio contribuiranno alla governance di Confindustria dei prossimi quattro anni, un periodo che sarà decisivo per il futuro economico del Paese e della nostra industria. Permettetemi inoltre, a titolo personale, di aggiunge un ulteriore ringraziamento per la disponibilità che Lara e Giorgio hanno voluto dare a sostegno del nostro sistema, è </w:t>
      </w:r>
      <w:r w:rsidRPr="00C32E33">
        <w:rPr>
          <w:b/>
          <w:bCs/>
          <w:i/>
          <w:iCs/>
        </w:rPr>
        <w:t>una garanzia importante per il futuro</w:t>
      </w:r>
      <w:r>
        <w:t>” conclude Gay.</w:t>
      </w:r>
      <w:r w:rsidR="00F551E0">
        <w:t xml:space="preserve"> </w:t>
      </w:r>
    </w:p>
    <w:p w14:paraId="51E94001" w14:textId="77777777" w:rsidR="00C37F8A" w:rsidRDefault="00C37F8A" w:rsidP="00B931FB">
      <w:pPr>
        <w:pStyle w:val="NormaleWeb"/>
        <w:spacing w:before="0" w:beforeAutospacing="0" w:after="0" w:afterAutospacing="0"/>
        <w:jc w:val="both"/>
        <w:rPr>
          <w:rStyle w:val="Enfasigrassetto"/>
          <w:rFonts w:ascii="Calibri Light" w:eastAsiaTheme="majorEastAsia" w:hAnsi="Calibri Light" w:cs="Calibri Light"/>
          <w:color w:val="000000"/>
          <w:sz w:val="26"/>
          <w:szCs w:val="26"/>
        </w:rPr>
      </w:pPr>
    </w:p>
    <w:p w14:paraId="1CE7E605" w14:textId="2DAC9BFF" w:rsidR="00B931FB" w:rsidRPr="00B931FB" w:rsidRDefault="00B931FB" w:rsidP="00B931FB">
      <w:pPr>
        <w:pStyle w:val="NormaleWeb"/>
        <w:spacing w:before="0" w:beforeAutospacing="0" w:after="0" w:afterAutospacing="0"/>
        <w:jc w:val="both"/>
        <w:rPr>
          <w:rFonts w:ascii="Calibri Light" w:hAnsi="Calibri Light" w:cs="Calibri Light"/>
          <w:color w:val="000000"/>
          <w:sz w:val="26"/>
          <w:szCs w:val="26"/>
        </w:rPr>
      </w:pPr>
      <w:r w:rsidRPr="00B931FB">
        <w:rPr>
          <w:rStyle w:val="Enfasigrassetto"/>
          <w:rFonts w:ascii="Calibri Light" w:eastAsiaTheme="majorEastAsia" w:hAnsi="Calibri Light" w:cs="Calibri Light"/>
          <w:color w:val="000000"/>
          <w:sz w:val="26"/>
          <w:szCs w:val="26"/>
        </w:rPr>
        <w:t>Ufficio stampa Confindustria Piemonte</w:t>
      </w:r>
    </w:p>
    <w:p w14:paraId="07700C03" w14:textId="77777777" w:rsidR="00B931FB" w:rsidRPr="00B931FB" w:rsidRDefault="00B931FB" w:rsidP="00B931FB">
      <w:pPr>
        <w:pStyle w:val="NormaleWeb"/>
        <w:spacing w:before="0" w:beforeAutospacing="0" w:after="0" w:afterAutospacing="0"/>
        <w:jc w:val="both"/>
        <w:rPr>
          <w:rFonts w:ascii="Calibri Light" w:hAnsi="Calibri Light" w:cs="Calibri Light"/>
          <w:color w:val="000000"/>
          <w:sz w:val="26"/>
          <w:szCs w:val="26"/>
        </w:rPr>
      </w:pPr>
      <w:r w:rsidRPr="00B931FB">
        <w:rPr>
          <w:rFonts w:ascii="Calibri Light" w:hAnsi="Calibri Light" w:cs="Calibri Light"/>
          <w:color w:val="000000"/>
          <w:sz w:val="26"/>
          <w:szCs w:val="26"/>
        </w:rPr>
        <w:t>Isabella Antonetto </w:t>
      </w:r>
      <w:hyperlink r:id="rId7" w:tgtFrame="_blank" w:history="1">
        <w:r w:rsidRPr="00B931FB">
          <w:rPr>
            <w:rStyle w:val="Collegamentoipertestuale"/>
            <w:rFonts w:ascii="Calibri Light" w:eastAsiaTheme="majorEastAsia" w:hAnsi="Calibri Light" w:cs="Calibri Light"/>
            <w:sz w:val="26"/>
            <w:szCs w:val="26"/>
          </w:rPr>
          <w:t>media@confindustria.piemonte.it</w:t>
        </w:r>
      </w:hyperlink>
    </w:p>
    <w:p w14:paraId="7089796C" w14:textId="77777777" w:rsidR="00B931FB" w:rsidRPr="00B931FB" w:rsidRDefault="00B931FB" w:rsidP="00B931FB">
      <w:pPr>
        <w:pStyle w:val="NormaleWeb"/>
        <w:spacing w:before="0" w:beforeAutospacing="0" w:after="0" w:afterAutospacing="0"/>
        <w:jc w:val="both"/>
        <w:rPr>
          <w:rFonts w:ascii="Calibri Light" w:hAnsi="Calibri Light" w:cs="Calibri Light"/>
          <w:color w:val="000000"/>
          <w:sz w:val="26"/>
          <w:szCs w:val="26"/>
        </w:rPr>
      </w:pPr>
      <w:r w:rsidRPr="00B931FB">
        <w:rPr>
          <w:rFonts w:ascii="Calibri Light" w:hAnsi="Calibri Light" w:cs="Calibri Light"/>
          <w:color w:val="000000"/>
          <w:sz w:val="26"/>
          <w:szCs w:val="26"/>
        </w:rPr>
        <w:t>Jan Pellissier 347 7845273</w:t>
      </w:r>
    </w:p>
    <w:p w14:paraId="28BF7FAE" w14:textId="77777777" w:rsidR="00B931FB" w:rsidRPr="00B931FB" w:rsidRDefault="00B931FB" w:rsidP="00B931FB">
      <w:pPr>
        <w:jc w:val="both"/>
        <w:rPr>
          <w:rFonts w:cs="Calibri Light"/>
          <w:sz w:val="26"/>
          <w:szCs w:val="26"/>
        </w:rPr>
      </w:pPr>
    </w:p>
    <w:sectPr w:rsidR="00B931FB" w:rsidRPr="00B931FB" w:rsidSect="00664840">
      <w:headerReference w:type="default" r:id="rId8"/>
      <w:pgSz w:w="11906" w:h="16838"/>
      <w:pgMar w:top="20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AF31D" w14:textId="77777777" w:rsidR="00664840" w:rsidRDefault="00664840" w:rsidP="00B931FB">
      <w:pPr>
        <w:spacing w:after="0" w:line="240" w:lineRule="auto"/>
      </w:pPr>
      <w:r>
        <w:separator/>
      </w:r>
    </w:p>
  </w:endnote>
  <w:endnote w:type="continuationSeparator" w:id="0">
    <w:p w14:paraId="09AA7A4E" w14:textId="77777777" w:rsidR="00664840" w:rsidRDefault="00664840" w:rsidP="00B9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7C3D8" w14:textId="77777777" w:rsidR="00664840" w:rsidRDefault="00664840" w:rsidP="00B931FB">
      <w:pPr>
        <w:spacing w:after="0" w:line="240" w:lineRule="auto"/>
      </w:pPr>
      <w:r>
        <w:separator/>
      </w:r>
    </w:p>
  </w:footnote>
  <w:footnote w:type="continuationSeparator" w:id="0">
    <w:p w14:paraId="7BF3E24B" w14:textId="77777777" w:rsidR="00664840" w:rsidRDefault="00664840" w:rsidP="00B93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1D859" w14:textId="2ACEC423" w:rsidR="00B931FB" w:rsidRDefault="00B931FB" w:rsidP="00B931FB">
    <w:pPr>
      <w:pStyle w:val="Intestazione"/>
      <w:jc w:val="center"/>
    </w:pPr>
    <w:r>
      <w:rPr>
        <w:noProof/>
      </w:rPr>
      <w:drawing>
        <wp:inline distT="0" distB="0" distL="0" distR="0" wp14:anchorId="59474CDA" wp14:editId="6C2214FF">
          <wp:extent cx="1860550" cy="642465"/>
          <wp:effectExtent l="0" t="0" r="0" b="0"/>
          <wp:docPr id="932717819" name="Immagine 1" descr="Immagine che contiene Carattere, testo, bianco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0912430" name="Immagine 1" descr="Immagine che contiene Carattere, testo, bianco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4187" cy="650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694CB08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125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30C4"/>
    <w:rsid w:val="00063460"/>
    <w:rsid w:val="003219DB"/>
    <w:rsid w:val="00383061"/>
    <w:rsid w:val="00444A46"/>
    <w:rsid w:val="00584FDE"/>
    <w:rsid w:val="005A6780"/>
    <w:rsid w:val="005B347B"/>
    <w:rsid w:val="005C1CD7"/>
    <w:rsid w:val="005E4349"/>
    <w:rsid w:val="005F3D22"/>
    <w:rsid w:val="00664840"/>
    <w:rsid w:val="006C0012"/>
    <w:rsid w:val="00756728"/>
    <w:rsid w:val="007A78AF"/>
    <w:rsid w:val="008003E2"/>
    <w:rsid w:val="00946EE5"/>
    <w:rsid w:val="00977D1D"/>
    <w:rsid w:val="009C327D"/>
    <w:rsid w:val="00A20DFB"/>
    <w:rsid w:val="00A430C4"/>
    <w:rsid w:val="00B43118"/>
    <w:rsid w:val="00B931FB"/>
    <w:rsid w:val="00BA6B60"/>
    <w:rsid w:val="00C32E33"/>
    <w:rsid w:val="00C37F8A"/>
    <w:rsid w:val="00CB75E0"/>
    <w:rsid w:val="00CD2851"/>
    <w:rsid w:val="00D27678"/>
    <w:rsid w:val="00D278AF"/>
    <w:rsid w:val="00D30E01"/>
    <w:rsid w:val="00DE29DB"/>
    <w:rsid w:val="00E34309"/>
    <w:rsid w:val="00E74024"/>
    <w:rsid w:val="00E97305"/>
    <w:rsid w:val="00EA124A"/>
    <w:rsid w:val="00EE2033"/>
    <w:rsid w:val="00F119B1"/>
    <w:rsid w:val="00F30D92"/>
    <w:rsid w:val="00F42446"/>
    <w:rsid w:val="00F551E0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B9AD4"/>
  <w15:chartTrackingRefBased/>
  <w15:docId w15:val="{B8103B74-8CF2-4652-9CDE-4F8D45E1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43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43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430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430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430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430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430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430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430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43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43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430C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430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430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430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430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430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430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43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43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430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430C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43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430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430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430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43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430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430C4"/>
    <w:rPr>
      <w:b/>
      <w:bCs/>
      <w:smallCaps/>
      <w:color w:val="0F4761" w:themeColor="accent1" w:themeShade="BF"/>
      <w:spacing w:val="5"/>
    </w:rPr>
  </w:style>
  <w:style w:type="paragraph" w:styleId="Puntoelenco">
    <w:name w:val="List Bullet"/>
    <w:basedOn w:val="Normale"/>
    <w:uiPriority w:val="99"/>
    <w:unhideWhenUsed/>
    <w:rsid w:val="007A78AF"/>
    <w:pPr>
      <w:numPr>
        <w:numId w:val="1"/>
      </w:numPr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931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31FB"/>
  </w:style>
  <w:style w:type="paragraph" w:styleId="Pidipagina">
    <w:name w:val="footer"/>
    <w:basedOn w:val="Normale"/>
    <w:link w:val="PidipaginaCarattere"/>
    <w:uiPriority w:val="99"/>
    <w:unhideWhenUsed/>
    <w:rsid w:val="00B931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31FB"/>
  </w:style>
  <w:style w:type="paragraph" w:styleId="NormaleWeb">
    <w:name w:val="Normal (Web)"/>
    <w:basedOn w:val="Normale"/>
    <w:uiPriority w:val="99"/>
    <w:semiHidden/>
    <w:unhideWhenUsed/>
    <w:rsid w:val="00B9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931FB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B931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27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edia@confindustria.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3</cp:revision>
  <dcterms:created xsi:type="dcterms:W3CDTF">2024-04-18T07:17:00Z</dcterms:created>
  <dcterms:modified xsi:type="dcterms:W3CDTF">2024-04-18T09:25:00Z</dcterms:modified>
</cp:coreProperties>
</file>